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02" w:rsidRPr="00183532" w:rsidRDefault="00877A02" w:rsidP="00877A02">
      <w:pPr>
        <w:pStyle w:val="a5"/>
        <w:tabs>
          <w:tab w:val="left" w:pos="284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</w:t>
      </w:r>
      <w:r w:rsidRPr="00183532">
        <w:rPr>
          <w:rFonts w:ascii="Times New Roman" w:hAnsi="Times New Roman" w:cs="Times New Roman"/>
          <w:b/>
          <w:sz w:val="24"/>
          <w:szCs w:val="24"/>
        </w:rPr>
        <w:t xml:space="preserve"> заключение</w:t>
      </w:r>
    </w:p>
    <w:p w:rsidR="00877A02" w:rsidRDefault="00877A02" w:rsidP="00877A02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3532">
        <w:rPr>
          <w:rFonts w:ascii="Times New Roman" w:hAnsi="Times New Roman"/>
          <w:b/>
          <w:sz w:val="24"/>
          <w:szCs w:val="24"/>
        </w:rPr>
        <w:t>по результатам экспертизы конкурсн</w:t>
      </w:r>
      <w:r>
        <w:rPr>
          <w:rFonts w:ascii="Times New Roman" w:hAnsi="Times New Roman"/>
          <w:b/>
          <w:sz w:val="24"/>
          <w:szCs w:val="24"/>
        </w:rPr>
        <w:t>ых работ</w:t>
      </w:r>
      <w:r w:rsidRPr="00183532">
        <w:rPr>
          <w:rFonts w:ascii="Times New Roman" w:hAnsi="Times New Roman"/>
          <w:b/>
          <w:sz w:val="24"/>
          <w:szCs w:val="24"/>
        </w:rPr>
        <w:t xml:space="preserve">, </w:t>
      </w:r>
    </w:p>
    <w:p w:rsidR="00877A02" w:rsidRDefault="00877A02" w:rsidP="00877A02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532">
        <w:rPr>
          <w:rFonts w:ascii="Times New Roman" w:hAnsi="Times New Roman"/>
          <w:b/>
          <w:sz w:val="24"/>
          <w:szCs w:val="24"/>
        </w:rPr>
        <w:t>представленн</w:t>
      </w:r>
      <w:r>
        <w:rPr>
          <w:rFonts w:ascii="Times New Roman" w:hAnsi="Times New Roman"/>
          <w:b/>
          <w:sz w:val="24"/>
          <w:szCs w:val="24"/>
        </w:rPr>
        <w:t>ых</w:t>
      </w:r>
      <w:r w:rsidRPr="00183532">
        <w:rPr>
          <w:rFonts w:ascii="Times New Roman" w:hAnsi="Times New Roman"/>
          <w:b/>
          <w:sz w:val="24"/>
          <w:szCs w:val="24"/>
        </w:rPr>
        <w:t xml:space="preserve"> на районный </w:t>
      </w:r>
      <w:r w:rsidRPr="00183532">
        <w:rPr>
          <w:rFonts w:ascii="Times New Roman" w:hAnsi="Times New Roman"/>
          <w:b/>
          <w:bCs/>
          <w:sz w:val="24"/>
          <w:szCs w:val="24"/>
        </w:rPr>
        <w:t xml:space="preserve">конкурс образовательных видеороликов </w:t>
      </w:r>
    </w:p>
    <w:p w:rsidR="00877A02" w:rsidRDefault="00877A02" w:rsidP="00877A02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532">
        <w:rPr>
          <w:rFonts w:ascii="Times New Roman" w:hAnsi="Times New Roman"/>
          <w:b/>
          <w:bCs/>
          <w:sz w:val="24"/>
          <w:szCs w:val="24"/>
        </w:rPr>
        <w:t xml:space="preserve">«Территория игры </w:t>
      </w:r>
      <w:r>
        <w:rPr>
          <w:rFonts w:ascii="Times New Roman" w:hAnsi="Times New Roman"/>
          <w:b/>
          <w:bCs/>
          <w:sz w:val="24"/>
          <w:szCs w:val="24"/>
        </w:rPr>
        <w:t>–</w:t>
      </w:r>
      <w:r w:rsidRPr="00183532">
        <w:rPr>
          <w:rFonts w:ascii="Times New Roman" w:hAnsi="Times New Roman"/>
          <w:b/>
          <w:bCs/>
          <w:sz w:val="24"/>
          <w:szCs w:val="24"/>
        </w:rPr>
        <w:t xml:space="preserve"> детство»</w:t>
      </w:r>
    </w:p>
    <w:p w:rsidR="00877A02" w:rsidRPr="00877A02" w:rsidRDefault="00877A02" w:rsidP="00877A02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877A02">
        <w:rPr>
          <w:rFonts w:ascii="Times New Roman" w:hAnsi="Times New Roman"/>
          <w:sz w:val="20"/>
          <w:szCs w:val="20"/>
          <w:shd w:val="clear" w:color="auto" w:fill="FFFFFF"/>
        </w:rPr>
        <w:t>Педагоги ГБДОУ № 1, 2, 6, 13, 14,18 , 662 представили 22 работы.</w:t>
      </w:r>
    </w:p>
    <w:p w:rsidR="00877A02" w:rsidRPr="00877A02" w:rsidRDefault="00877A02" w:rsidP="00877A02">
      <w:pPr>
        <w:pStyle w:val="a4"/>
        <w:tabs>
          <w:tab w:val="left" w:pos="284"/>
          <w:tab w:val="left" w:pos="567"/>
        </w:tabs>
        <w:spacing w:after="0" w:line="240" w:lineRule="auto"/>
        <w:ind w:left="-1134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877A02">
        <w:rPr>
          <w:rFonts w:ascii="Times New Roman" w:hAnsi="Times New Roman"/>
          <w:b/>
          <w:bCs/>
          <w:i/>
          <w:sz w:val="20"/>
          <w:szCs w:val="20"/>
        </w:rPr>
        <w:t xml:space="preserve">Номинация №1 – «Игры по сказкам» </w:t>
      </w:r>
      <w:r w:rsidRPr="00877A02">
        <w:rPr>
          <w:rFonts w:ascii="Times New Roman" w:hAnsi="Times New Roman"/>
          <w:bCs/>
          <w:i/>
          <w:sz w:val="20"/>
          <w:szCs w:val="20"/>
        </w:rPr>
        <w:t>(любые виды игр,  содержание которых построено на сказках – сказочные герои, сюжет)</w:t>
      </w:r>
      <w:r w:rsidRPr="00877A02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</w:p>
    <w:p w:rsidR="00877A02" w:rsidRPr="00877A02" w:rsidRDefault="00877A02" w:rsidP="00877A02">
      <w:pPr>
        <w:pStyle w:val="a4"/>
        <w:tabs>
          <w:tab w:val="left" w:pos="284"/>
          <w:tab w:val="left" w:pos="567"/>
        </w:tabs>
        <w:spacing w:after="0" w:line="240" w:lineRule="auto"/>
        <w:ind w:left="-1134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877A02">
        <w:rPr>
          <w:rFonts w:ascii="Times New Roman" w:hAnsi="Times New Roman"/>
          <w:b/>
          <w:bCs/>
          <w:i/>
          <w:sz w:val="20"/>
          <w:szCs w:val="20"/>
        </w:rPr>
        <w:t xml:space="preserve">Номинация №2 – «Игры по сезонам» </w:t>
      </w:r>
      <w:r w:rsidRPr="00877A02">
        <w:rPr>
          <w:rFonts w:ascii="Times New Roman" w:hAnsi="Times New Roman"/>
          <w:bCs/>
          <w:i/>
          <w:sz w:val="20"/>
          <w:szCs w:val="20"/>
        </w:rPr>
        <w:t>(любые виды игр,  содержание которых связано с сезонными изменениями природы России)</w:t>
      </w:r>
      <w:r w:rsidRPr="00877A02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</w:p>
    <w:p w:rsidR="00877A02" w:rsidRPr="00877A02" w:rsidRDefault="00877A02" w:rsidP="00877A02">
      <w:pPr>
        <w:pStyle w:val="a4"/>
        <w:tabs>
          <w:tab w:val="left" w:pos="284"/>
          <w:tab w:val="left" w:pos="567"/>
        </w:tabs>
        <w:spacing w:after="0" w:line="240" w:lineRule="auto"/>
        <w:ind w:left="-1134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877A02">
        <w:rPr>
          <w:rFonts w:ascii="Times New Roman" w:hAnsi="Times New Roman"/>
          <w:b/>
          <w:bCs/>
          <w:i/>
          <w:sz w:val="20"/>
          <w:szCs w:val="20"/>
        </w:rPr>
        <w:t xml:space="preserve">Номинация №3 – «Игры к календарным праздникам» </w:t>
      </w:r>
      <w:r w:rsidRPr="00877A02">
        <w:rPr>
          <w:rFonts w:ascii="Times New Roman" w:hAnsi="Times New Roman"/>
          <w:bCs/>
          <w:i/>
          <w:sz w:val="20"/>
          <w:szCs w:val="20"/>
        </w:rPr>
        <w:t>(любые виды игр,  содержание которых связано с праздниками России)</w:t>
      </w:r>
    </w:p>
    <w:p w:rsidR="00877A02" w:rsidRPr="00877A02" w:rsidRDefault="00877A02" w:rsidP="00877A02">
      <w:pPr>
        <w:pStyle w:val="a4"/>
        <w:tabs>
          <w:tab w:val="left" w:pos="284"/>
          <w:tab w:val="left" w:pos="567"/>
        </w:tabs>
        <w:spacing w:after="0" w:line="240" w:lineRule="auto"/>
        <w:ind w:left="-1134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877A02">
        <w:rPr>
          <w:rFonts w:ascii="Times New Roman" w:hAnsi="Times New Roman"/>
          <w:b/>
          <w:bCs/>
          <w:i/>
          <w:sz w:val="20"/>
          <w:szCs w:val="20"/>
        </w:rPr>
        <w:t xml:space="preserve">Номинация №4 – «Игры народов России» </w:t>
      </w:r>
      <w:r w:rsidRPr="00877A02">
        <w:rPr>
          <w:rFonts w:ascii="Times New Roman" w:hAnsi="Times New Roman"/>
          <w:bCs/>
          <w:i/>
          <w:sz w:val="20"/>
          <w:szCs w:val="20"/>
        </w:rPr>
        <w:t>(любые виды игр народов России)</w:t>
      </w:r>
    </w:p>
    <w:p w:rsidR="00877A02" w:rsidRPr="00877A02" w:rsidRDefault="00877A02" w:rsidP="00877A02">
      <w:pPr>
        <w:pStyle w:val="a4"/>
        <w:tabs>
          <w:tab w:val="left" w:pos="284"/>
          <w:tab w:val="left" w:pos="567"/>
        </w:tabs>
        <w:spacing w:after="0" w:line="240" w:lineRule="auto"/>
        <w:ind w:left="-1134"/>
        <w:jc w:val="both"/>
        <w:rPr>
          <w:rFonts w:ascii="Times New Roman" w:hAnsi="Times New Roman"/>
          <w:b/>
          <w:bCs/>
          <w:i/>
          <w:sz w:val="20"/>
          <w:szCs w:val="20"/>
        </w:rPr>
      </w:pPr>
      <w:r w:rsidRPr="00877A02">
        <w:rPr>
          <w:rFonts w:ascii="Times New Roman" w:hAnsi="Times New Roman"/>
          <w:b/>
          <w:bCs/>
          <w:i/>
          <w:sz w:val="20"/>
          <w:szCs w:val="20"/>
        </w:rPr>
        <w:t xml:space="preserve">Номинация №5  - «Словесные игры для малышей»  </w:t>
      </w:r>
      <w:r w:rsidRPr="00877A02">
        <w:rPr>
          <w:rFonts w:ascii="Times New Roman" w:hAnsi="Times New Roman"/>
          <w:bCs/>
          <w:i/>
          <w:sz w:val="20"/>
          <w:szCs w:val="20"/>
        </w:rPr>
        <w:t>(пальчиковые, словесные, речевые игры для детей раннего и младшего дошкольного возраста)</w:t>
      </w:r>
    </w:p>
    <w:p w:rsidR="00877A02" w:rsidRDefault="00877A02" w:rsidP="00877A02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Распределение место по баллам:</w:t>
      </w:r>
    </w:p>
    <w:p w:rsidR="00877A02" w:rsidRDefault="00877A02" w:rsidP="00877A02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25-22 – победитель</w:t>
      </w:r>
    </w:p>
    <w:p w:rsidR="00877A02" w:rsidRDefault="00877A02" w:rsidP="00877A02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21-19 – лауреат 2</w:t>
      </w:r>
    </w:p>
    <w:p w:rsidR="00877A02" w:rsidRDefault="00877A02" w:rsidP="00877A02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18-15 – лауреат 3</w:t>
      </w:r>
    </w:p>
    <w:p w:rsidR="00877A02" w:rsidRDefault="00877A02" w:rsidP="00877A02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Менее 15  - участник</w:t>
      </w:r>
    </w:p>
    <w:tbl>
      <w:tblPr>
        <w:tblStyle w:val="a3"/>
        <w:tblW w:w="10065" w:type="dxa"/>
        <w:tblInd w:w="-1026" w:type="dxa"/>
        <w:tblLayout w:type="fixed"/>
        <w:tblLook w:val="04A0"/>
      </w:tblPr>
      <w:tblGrid>
        <w:gridCol w:w="567"/>
        <w:gridCol w:w="3402"/>
        <w:gridCol w:w="851"/>
        <w:gridCol w:w="1073"/>
        <w:gridCol w:w="992"/>
        <w:gridCol w:w="3180"/>
      </w:tblGrid>
      <w:tr w:rsidR="00877A02" w:rsidTr="004548C2">
        <w:trPr>
          <w:trHeight w:val="835"/>
        </w:trPr>
        <w:tc>
          <w:tcPr>
            <w:tcW w:w="567" w:type="dxa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ind w:left="72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A91A72">
              <w:rPr>
                <w:rFonts w:ascii="Times New Roman" w:hAnsi="Times New Roman"/>
                <w:bCs/>
                <w:sz w:val="16"/>
                <w:szCs w:val="16"/>
              </w:rPr>
              <w:t>Фамилия И.О. участника</w:t>
            </w:r>
          </w:p>
        </w:tc>
        <w:tc>
          <w:tcPr>
            <w:tcW w:w="851" w:type="dxa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A91A72">
              <w:rPr>
                <w:rFonts w:ascii="Times New Roman" w:hAnsi="Times New Roman"/>
                <w:bCs/>
                <w:sz w:val="16"/>
                <w:szCs w:val="16"/>
              </w:rPr>
              <w:t>№ ГБДОО</w:t>
            </w:r>
          </w:p>
        </w:tc>
        <w:tc>
          <w:tcPr>
            <w:tcW w:w="1073" w:type="dxa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A91A72">
              <w:rPr>
                <w:rFonts w:ascii="Times New Roman" w:hAnsi="Times New Roman"/>
                <w:bCs/>
                <w:sz w:val="16"/>
                <w:szCs w:val="16"/>
              </w:rPr>
              <w:t>№ номинации</w:t>
            </w:r>
          </w:p>
        </w:tc>
        <w:tc>
          <w:tcPr>
            <w:tcW w:w="992" w:type="dxa"/>
          </w:tcPr>
          <w:p w:rsidR="00877A0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3180" w:type="dxa"/>
          </w:tcPr>
          <w:p w:rsidR="00877A0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7A02" w:rsidTr="004548C2">
        <w:trPr>
          <w:trHeight w:val="543"/>
        </w:trPr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Якименко Людмила Андреевна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№6</w:t>
            </w:r>
          </w:p>
        </w:tc>
        <w:tc>
          <w:tcPr>
            <w:tcW w:w="1073" w:type="dxa"/>
            <w:shd w:val="clear" w:color="auto" w:fill="FDE9D9" w:themeFill="accent6" w:themeFillTint="33"/>
            <w:vAlign w:val="center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77A0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180" w:type="dxa"/>
            <w:shd w:val="clear" w:color="auto" w:fill="FDE9D9" w:themeFill="accent6" w:themeFillTint="33"/>
          </w:tcPr>
          <w:p w:rsidR="00877A0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 3 место</w:t>
            </w:r>
          </w:p>
        </w:tc>
      </w:tr>
      <w:tr w:rsidR="00877A02" w:rsidTr="004548C2">
        <w:trPr>
          <w:trHeight w:val="555"/>
        </w:trPr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Варавкина Валентина Владиславовна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</w:t>
            </w:r>
          </w:p>
        </w:tc>
        <w:tc>
          <w:tcPr>
            <w:tcW w:w="1073" w:type="dxa"/>
            <w:shd w:val="clear" w:color="auto" w:fill="FDE9D9" w:themeFill="accent6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77A0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180" w:type="dxa"/>
            <w:shd w:val="clear" w:color="auto" w:fill="FDE9D9" w:themeFill="accent6" w:themeFillTint="33"/>
          </w:tcPr>
          <w:p w:rsidR="00877A02" w:rsidRPr="007277D3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7D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Победитель 1 место</w:t>
            </w:r>
          </w:p>
        </w:tc>
      </w:tr>
      <w:tr w:rsidR="00877A02" w:rsidTr="004548C2">
        <w:trPr>
          <w:trHeight w:val="835"/>
        </w:trPr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Калашникова Ольга Леонидовна Корсакова Светлана Александровна 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#18 </w:t>
            </w:r>
          </w:p>
        </w:tc>
        <w:tc>
          <w:tcPr>
            <w:tcW w:w="1073" w:type="dxa"/>
            <w:shd w:val="clear" w:color="auto" w:fill="FDE9D9" w:themeFill="accent6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#1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77A0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180" w:type="dxa"/>
            <w:shd w:val="clear" w:color="auto" w:fill="FDE9D9" w:themeFill="accent6" w:themeFillTint="33"/>
          </w:tcPr>
          <w:p w:rsidR="00877A0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 3 место</w:t>
            </w:r>
          </w:p>
        </w:tc>
      </w:tr>
      <w:tr w:rsidR="00877A02" w:rsidTr="004548C2">
        <w:trPr>
          <w:trHeight w:val="835"/>
        </w:trPr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Бальевич</w:t>
            </w:r>
            <w:proofErr w:type="spellEnd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Галина </w:t>
            </w:r>
            <w:proofErr w:type="spellStart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Юрьевна</w:t>
            </w:r>
            <w:proofErr w:type="gramStart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,В</w:t>
            </w:r>
            <w:proofErr w:type="gramEnd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егера</w:t>
            </w:r>
            <w:proofErr w:type="spellEnd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Наталья Геннадьевна 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№2</w:t>
            </w:r>
          </w:p>
        </w:tc>
        <w:tc>
          <w:tcPr>
            <w:tcW w:w="1073" w:type="dxa"/>
            <w:shd w:val="clear" w:color="auto" w:fill="FDE9D9" w:themeFill="accent6" w:themeFillTint="33"/>
            <w:vAlign w:val="center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77A0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180" w:type="dxa"/>
            <w:shd w:val="clear" w:color="auto" w:fill="FDE9D9" w:themeFill="accent6" w:themeFillTint="33"/>
          </w:tcPr>
          <w:p w:rsidR="00877A0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 2 место</w:t>
            </w:r>
          </w:p>
        </w:tc>
      </w:tr>
      <w:tr w:rsidR="00877A02" w:rsidTr="004548C2">
        <w:trPr>
          <w:trHeight w:val="835"/>
        </w:trPr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Швидкая</w:t>
            </w:r>
            <w:proofErr w:type="spellEnd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Оксана Василь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</w:t>
            </w: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на-Касьянова </w:t>
            </w:r>
            <w:proofErr w:type="spellStart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Эвелина</w:t>
            </w:r>
            <w:proofErr w:type="spellEnd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Геннадьевна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№2</w:t>
            </w:r>
          </w:p>
        </w:tc>
        <w:tc>
          <w:tcPr>
            <w:tcW w:w="1073" w:type="dxa"/>
            <w:shd w:val="clear" w:color="auto" w:fill="FDE9D9" w:themeFill="accent6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77A0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180" w:type="dxa"/>
            <w:shd w:val="clear" w:color="auto" w:fill="FDE9D9" w:themeFill="accent6" w:themeFillTint="33"/>
          </w:tcPr>
          <w:p w:rsidR="00877A02" w:rsidRPr="007277D3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7D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Победитель 1 место</w:t>
            </w:r>
          </w:p>
        </w:tc>
      </w:tr>
      <w:tr w:rsidR="00877A02" w:rsidTr="004548C2"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DE9D9" w:themeFill="accent6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Кузьмина Алёна Юрьевна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№18</w:t>
            </w:r>
          </w:p>
        </w:tc>
        <w:tc>
          <w:tcPr>
            <w:tcW w:w="1073" w:type="dxa"/>
            <w:shd w:val="clear" w:color="auto" w:fill="FDE9D9" w:themeFill="accent6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80" w:type="dxa"/>
            <w:shd w:val="clear" w:color="auto" w:fill="FDE9D9" w:themeFill="accent6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 3 место</w:t>
            </w:r>
          </w:p>
        </w:tc>
      </w:tr>
      <w:tr w:rsidR="00877A02" w:rsidTr="004548C2"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AEEF3" w:themeFill="accent5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Кияниченко</w:t>
            </w:r>
            <w:proofErr w:type="spellEnd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Нина Алексеевна</w:t>
            </w:r>
          </w:p>
        </w:tc>
        <w:tc>
          <w:tcPr>
            <w:tcW w:w="851" w:type="dxa"/>
            <w:shd w:val="clear" w:color="auto" w:fill="DAEEF3" w:themeFill="accent5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№6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180" w:type="dxa"/>
            <w:shd w:val="clear" w:color="auto" w:fill="DAEEF3" w:themeFill="accent5" w:themeFillTint="33"/>
          </w:tcPr>
          <w:p w:rsidR="00877A02" w:rsidRPr="007277D3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77D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Победитель 1 место</w:t>
            </w:r>
          </w:p>
        </w:tc>
      </w:tr>
      <w:tr w:rsidR="00877A02" w:rsidTr="004548C2"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5DFEC" w:themeFill="accent4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Сафиуллина Татьяна Дмитриевна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№13</w:t>
            </w:r>
          </w:p>
        </w:tc>
        <w:tc>
          <w:tcPr>
            <w:tcW w:w="1073" w:type="dxa"/>
            <w:shd w:val="clear" w:color="auto" w:fill="E5DFEC" w:themeFill="accent4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№3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180" w:type="dxa"/>
            <w:shd w:val="clear" w:color="auto" w:fill="E5DFEC" w:themeFill="accent4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 2 место</w:t>
            </w:r>
          </w:p>
        </w:tc>
      </w:tr>
      <w:tr w:rsidR="00877A02" w:rsidTr="004548C2"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5DFEC" w:themeFill="accent4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Михайлова Татьяна Павловна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</w:t>
            </w:r>
          </w:p>
        </w:tc>
        <w:tc>
          <w:tcPr>
            <w:tcW w:w="1073" w:type="dxa"/>
            <w:shd w:val="clear" w:color="auto" w:fill="E5DFEC" w:themeFill="accent4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№3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180" w:type="dxa"/>
            <w:shd w:val="clear" w:color="auto" w:fill="E5DFEC" w:themeFill="accent4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 3 место</w:t>
            </w:r>
          </w:p>
        </w:tc>
      </w:tr>
      <w:tr w:rsidR="00877A02" w:rsidTr="004548C2"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5DFEC" w:themeFill="accent4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Богославская Марина Сергеевна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№662</w:t>
            </w:r>
          </w:p>
        </w:tc>
        <w:tc>
          <w:tcPr>
            <w:tcW w:w="1073" w:type="dxa"/>
            <w:shd w:val="clear" w:color="auto" w:fill="E5DFEC" w:themeFill="accent4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3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180" w:type="dxa"/>
            <w:shd w:val="clear" w:color="auto" w:fill="E5DFEC" w:themeFill="accent4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 3 место</w:t>
            </w:r>
          </w:p>
        </w:tc>
      </w:tr>
      <w:tr w:rsidR="00877A02" w:rsidTr="004548C2"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Тихонова Оксана Владимировна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80" w:type="dxa"/>
            <w:shd w:val="clear" w:color="auto" w:fill="EAF1DD" w:themeFill="accent3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 2 место</w:t>
            </w:r>
          </w:p>
        </w:tc>
      </w:tr>
      <w:tr w:rsidR="00877A02" w:rsidTr="004548C2"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Рослова Лидия Викторовна 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№1 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№4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180" w:type="dxa"/>
            <w:shd w:val="clear" w:color="auto" w:fill="EAF1DD" w:themeFill="accent3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 2 место</w:t>
            </w:r>
          </w:p>
        </w:tc>
      </w:tr>
      <w:tr w:rsidR="00877A02" w:rsidTr="004548C2"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EAF1DD" w:themeFill="accent3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Панфилова Анна Владимировна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№13</w:t>
            </w:r>
          </w:p>
        </w:tc>
        <w:tc>
          <w:tcPr>
            <w:tcW w:w="1073" w:type="dxa"/>
            <w:shd w:val="clear" w:color="auto" w:fill="EAF1DD" w:themeFill="accent3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№4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180" w:type="dxa"/>
            <w:shd w:val="clear" w:color="auto" w:fill="EAF1DD" w:themeFill="accent3" w:themeFillTint="33"/>
          </w:tcPr>
          <w:p w:rsidR="00877A02" w:rsidRPr="007277D3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77D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Победитель 1 место</w:t>
            </w:r>
          </w:p>
        </w:tc>
      </w:tr>
      <w:tr w:rsidR="00877A02" w:rsidTr="004548C2"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Батурина Юлия </w:t>
            </w:r>
            <w:proofErr w:type="spellStart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Викторовна</w:t>
            </w:r>
            <w:proofErr w:type="gramStart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,Ч</w:t>
            </w:r>
            <w:proofErr w:type="gramEnd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екрыгина</w:t>
            </w:r>
            <w:proofErr w:type="spellEnd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№2</w:t>
            </w:r>
          </w:p>
        </w:tc>
        <w:tc>
          <w:tcPr>
            <w:tcW w:w="1073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№5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180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77A02" w:rsidTr="004548C2"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Казарина Ирина Анатольевна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</w:t>
            </w:r>
          </w:p>
        </w:tc>
        <w:tc>
          <w:tcPr>
            <w:tcW w:w="1073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№5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80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 3 место</w:t>
            </w:r>
          </w:p>
        </w:tc>
      </w:tr>
      <w:tr w:rsidR="00877A02" w:rsidTr="004548C2"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Першина Екатерина Валентиновна. </w:t>
            </w:r>
            <w:proofErr w:type="spellStart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Разилова</w:t>
            </w:r>
            <w:proofErr w:type="spellEnd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Елена </w:t>
            </w: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Леонидовна 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N18</w:t>
            </w:r>
          </w:p>
        </w:tc>
        <w:tc>
          <w:tcPr>
            <w:tcW w:w="1073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N5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180" w:type="dxa"/>
            <w:shd w:val="clear" w:color="auto" w:fill="F2DBDB" w:themeFill="accent2" w:themeFillTint="33"/>
          </w:tcPr>
          <w:p w:rsidR="00877A02" w:rsidRPr="007277D3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77D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Победитель 1 место</w:t>
            </w:r>
          </w:p>
        </w:tc>
      </w:tr>
      <w:tr w:rsidR="00877A02" w:rsidTr="004548C2"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Бабкина Александра Павловна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№13</w:t>
            </w:r>
          </w:p>
        </w:tc>
        <w:tc>
          <w:tcPr>
            <w:tcW w:w="1073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№5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180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77A02" w:rsidTr="004548C2"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Бунькова</w:t>
            </w:r>
            <w:proofErr w:type="spellEnd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Любовь Михайловна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№18</w:t>
            </w:r>
          </w:p>
        </w:tc>
        <w:tc>
          <w:tcPr>
            <w:tcW w:w="1073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№5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80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77A02" w:rsidTr="004548C2"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Деревянко</w:t>
            </w:r>
            <w:proofErr w:type="spellEnd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№14</w:t>
            </w:r>
          </w:p>
        </w:tc>
        <w:tc>
          <w:tcPr>
            <w:tcW w:w="1073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№5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80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77A02" w:rsidTr="004548C2"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Чеснова Алёна Александровна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</w:t>
            </w:r>
          </w:p>
        </w:tc>
        <w:tc>
          <w:tcPr>
            <w:tcW w:w="1073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№5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180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 3 место</w:t>
            </w:r>
          </w:p>
        </w:tc>
      </w:tr>
      <w:tr w:rsidR="00877A02" w:rsidTr="004548C2"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Кочетова</w:t>
            </w:r>
            <w:proofErr w:type="spellEnd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№662</w:t>
            </w:r>
          </w:p>
        </w:tc>
        <w:tc>
          <w:tcPr>
            <w:tcW w:w="1073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№5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180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Лауреат 3 место</w:t>
            </w:r>
          </w:p>
        </w:tc>
      </w:tr>
      <w:tr w:rsidR="00877A02" w:rsidTr="004548C2">
        <w:tc>
          <w:tcPr>
            <w:tcW w:w="567" w:type="dxa"/>
          </w:tcPr>
          <w:p w:rsidR="00877A02" w:rsidRPr="00A91A72" w:rsidRDefault="00877A02" w:rsidP="004548C2">
            <w:pPr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Таганова</w:t>
            </w:r>
            <w:proofErr w:type="spellEnd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Наиля</w:t>
            </w:r>
            <w:proofErr w:type="spellEnd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Гильмановна</w:t>
            </w:r>
            <w:proofErr w:type="spellEnd"/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</w:t>
            </w:r>
          </w:p>
        </w:tc>
        <w:tc>
          <w:tcPr>
            <w:tcW w:w="1073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1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№5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877A02" w:rsidRPr="00A91A72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180" w:type="dxa"/>
            <w:shd w:val="clear" w:color="auto" w:fill="F2DBDB" w:themeFill="accent2" w:themeFillTint="33"/>
          </w:tcPr>
          <w:p w:rsidR="00877A02" w:rsidRPr="007277D3" w:rsidRDefault="00877A02" w:rsidP="004548C2">
            <w:pPr>
              <w:tabs>
                <w:tab w:val="left" w:pos="284"/>
                <w:tab w:val="left" w:pos="851"/>
              </w:tabs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77D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Победитель 1 место</w:t>
            </w:r>
          </w:p>
        </w:tc>
      </w:tr>
    </w:tbl>
    <w:p w:rsidR="00877A02" w:rsidRPr="00183532" w:rsidRDefault="00877A02" w:rsidP="00877A02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77A02" w:rsidRDefault="00877A02" w:rsidP="00877A02">
      <w:pPr>
        <w:tabs>
          <w:tab w:val="left" w:pos="284"/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77A02" w:rsidRDefault="00877A02" w:rsidP="00877A02"/>
    <w:p w:rsidR="00CD271D" w:rsidRDefault="00CD271D"/>
    <w:sectPr w:rsidR="00CD271D" w:rsidSect="00D90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45940"/>
    <w:multiLevelType w:val="hybridMultilevel"/>
    <w:tmpl w:val="854A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77A02"/>
    <w:rsid w:val="007277D3"/>
    <w:rsid w:val="007E1DBB"/>
    <w:rsid w:val="00877A02"/>
    <w:rsid w:val="00CD271D"/>
    <w:rsid w:val="00D6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A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7A02"/>
    <w:pPr>
      <w:ind w:left="720"/>
      <w:contextualSpacing/>
    </w:pPr>
  </w:style>
  <w:style w:type="paragraph" w:styleId="a5">
    <w:name w:val="Normal (Web)"/>
    <w:basedOn w:val="a"/>
    <w:uiPriority w:val="99"/>
    <w:rsid w:val="00877A02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</dc:creator>
  <cp:lastModifiedBy>ДОУ1</cp:lastModifiedBy>
  <cp:revision>2</cp:revision>
  <dcterms:created xsi:type="dcterms:W3CDTF">2026-01-15T10:12:00Z</dcterms:created>
  <dcterms:modified xsi:type="dcterms:W3CDTF">2026-01-15T12:36:00Z</dcterms:modified>
</cp:coreProperties>
</file>